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3"/>
        <w:tblpPr w:leftFromText="180" w:rightFromText="180" w:vertAnchor="text" w:horzAnchor="margin" w:tblpY="378"/>
        <w:tblW w:w="982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0"/>
        <w:gridCol w:w="2595"/>
        <w:gridCol w:w="1365"/>
        <w:gridCol w:w="360"/>
        <w:gridCol w:w="360"/>
        <w:gridCol w:w="540"/>
        <w:gridCol w:w="360"/>
        <w:gridCol w:w="1080"/>
        <w:gridCol w:w="12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发 货 人</w:t>
            </w:r>
          </w:p>
        </w:tc>
        <w:tc>
          <w:tcPr>
            <w:tcW w:w="4035" w:type="dxa"/>
            <w:gridSpan w:val="2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085" w:type="dxa"/>
            <w:gridSpan w:val="3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运 编 号</w:t>
            </w:r>
          </w:p>
        </w:tc>
        <w:tc>
          <w:tcPr>
            <w:tcW w:w="3240" w:type="dxa"/>
            <w:gridSpan w:val="4"/>
          </w:tcPr>
          <w:p>
            <w:pPr>
              <w:rPr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</w:tcPr>
          <w:p>
            <w:pPr>
              <w:rPr>
                <w:b/>
                <w:sz w:val="18"/>
              </w:rPr>
            </w:pPr>
          </w:p>
        </w:tc>
        <w:tc>
          <w:tcPr>
            <w:tcW w:w="4035" w:type="dxa"/>
            <w:gridSpan w:val="2"/>
            <w:vMerge w:val="continue"/>
          </w:tcPr>
          <w:p>
            <w:pPr>
              <w:rPr>
                <w:sz w:val="18"/>
              </w:rPr>
            </w:pPr>
          </w:p>
        </w:tc>
        <w:tc>
          <w:tcPr>
            <w:tcW w:w="2085" w:type="dxa"/>
            <w:gridSpan w:val="3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客 户 编 号</w:t>
            </w:r>
          </w:p>
        </w:tc>
        <w:tc>
          <w:tcPr>
            <w:tcW w:w="3240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</w:tcPr>
          <w:p>
            <w:pPr>
              <w:rPr>
                <w:b/>
                <w:sz w:val="18"/>
              </w:rPr>
            </w:pPr>
          </w:p>
        </w:tc>
        <w:tc>
          <w:tcPr>
            <w:tcW w:w="4035" w:type="dxa"/>
            <w:gridSpan w:val="2"/>
            <w:vMerge w:val="continue"/>
          </w:tcPr>
          <w:p>
            <w:pPr>
              <w:rPr>
                <w:sz w:val="18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运费条款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收 货 人</w:t>
            </w:r>
          </w:p>
        </w:tc>
        <w:tc>
          <w:tcPr>
            <w:tcW w:w="4035" w:type="dxa"/>
            <w:gridSpan w:val="2"/>
            <w:vMerge w:val="restart"/>
          </w:tcPr>
          <w:p>
            <w:pPr>
              <w:ind w:right="-1701" w:rightChars="-810"/>
              <w:rPr>
                <w:rFonts w:ascii="Arial" w:hAnsi="Arial" w:cs="Arial"/>
                <w:b/>
                <w:sz w:val="20"/>
              </w:rPr>
            </w:pPr>
          </w:p>
          <w:p>
            <w:pPr>
              <w:ind w:right="-1701" w:rightChars="-810"/>
              <w:rPr>
                <w:rFonts w:ascii="Arial" w:hAnsi="Arial" w:cs="Arial"/>
                <w:b/>
                <w:sz w:val="20"/>
              </w:rPr>
            </w:pPr>
          </w:p>
          <w:p>
            <w:pPr>
              <w:ind w:right="-1701" w:rightChars="-810"/>
              <w:rPr>
                <w:rFonts w:ascii="Arial" w:hAnsi="Arial" w:cs="Arial"/>
                <w:b/>
                <w:sz w:val="20"/>
              </w:rPr>
            </w:pPr>
          </w:p>
          <w:p>
            <w:pPr>
              <w:ind w:right="-1701" w:rightChars="-81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5" w:type="dxa"/>
            <w:gridSpan w:val="2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出口口岸</w:t>
            </w:r>
          </w:p>
        </w:tc>
        <w:tc>
          <w:tcPr>
            <w:tcW w:w="3600" w:type="dxa"/>
            <w:gridSpan w:val="5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</w:tcPr>
          <w:p>
            <w:pPr>
              <w:rPr>
                <w:b/>
                <w:sz w:val="18"/>
              </w:rPr>
            </w:pPr>
          </w:p>
        </w:tc>
        <w:tc>
          <w:tcPr>
            <w:tcW w:w="4035" w:type="dxa"/>
            <w:gridSpan w:val="2"/>
            <w:vMerge w:val="continue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5" w:type="dxa"/>
            <w:gridSpan w:val="2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放单方式</w:t>
            </w:r>
          </w:p>
        </w:tc>
        <w:tc>
          <w:tcPr>
            <w:tcW w:w="1260" w:type="dxa"/>
            <w:gridSpan w:val="3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提单类型</w:t>
            </w:r>
          </w:p>
        </w:tc>
        <w:tc>
          <w:tcPr>
            <w:tcW w:w="1260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468" w:type="dxa"/>
            <w:vMerge w:val="continue"/>
            <w:tcBorders>
              <w:bottom w:val="single" w:color="000000" w:sz="6" w:space="0"/>
            </w:tcBorders>
          </w:tcPr>
          <w:p>
            <w:pPr>
              <w:rPr>
                <w:b/>
                <w:sz w:val="18"/>
              </w:rPr>
            </w:pPr>
          </w:p>
        </w:tc>
        <w:tc>
          <w:tcPr>
            <w:tcW w:w="4035" w:type="dxa"/>
            <w:gridSpan w:val="2"/>
            <w:vMerge w:val="continue"/>
            <w:tcBorders>
              <w:bottom w:val="single" w:color="000000" w:sz="6" w:space="0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5" w:type="dxa"/>
            <w:gridSpan w:val="2"/>
            <w:tcBorders>
              <w:bottom w:val="single" w:color="000000" w:sz="6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可否分批</w:t>
            </w:r>
          </w:p>
        </w:tc>
        <w:tc>
          <w:tcPr>
            <w:tcW w:w="1260" w:type="dxa"/>
            <w:gridSpan w:val="3"/>
            <w:tcBorders>
              <w:bottom w:val="single" w:color="000000" w:sz="6" w:space="0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color="000000" w:sz="6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可否转船</w:t>
            </w:r>
          </w:p>
        </w:tc>
        <w:tc>
          <w:tcPr>
            <w:tcW w:w="1260" w:type="dxa"/>
            <w:tcBorders>
              <w:bottom w:val="single" w:color="000000" w:sz="6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通 知 人</w:t>
            </w:r>
          </w:p>
        </w:tc>
        <w:tc>
          <w:tcPr>
            <w:tcW w:w="4035" w:type="dxa"/>
            <w:gridSpan w:val="2"/>
            <w:vMerge w:val="restart"/>
          </w:tcPr>
          <w:p>
            <w:pPr>
              <w:ind w:right="-1701" w:rightChars="-810"/>
              <w:rPr>
                <w:b/>
              </w:rPr>
            </w:pPr>
          </w:p>
          <w:p>
            <w:pPr>
              <w:ind w:right="-1701" w:rightChars="-810"/>
              <w:rPr>
                <w:b/>
              </w:rPr>
            </w:pPr>
          </w:p>
          <w:p>
            <w:pPr>
              <w:ind w:right="-1701" w:rightChars="-810"/>
              <w:rPr>
                <w:b/>
              </w:rPr>
            </w:pPr>
          </w:p>
          <w:p>
            <w:pPr>
              <w:ind w:right="-1701" w:rightChars="-810"/>
              <w:rPr>
                <w:b/>
              </w:rPr>
            </w:pPr>
          </w:p>
        </w:tc>
        <w:tc>
          <w:tcPr>
            <w:tcW w:w="1725" w:type="dxa"/>
            <w:gridSpan w:val="2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开船日期</w:t>
            </w:r>
          </w:p>
        </w:tc>
        <w:tc>
          <w:tcPr>
            <w:tcW w:w="1260" w:type="dxa"/>
            <w:gridSpan w:val="3"/>
          </w:tcPr>
          <w:p>
            <w:pPr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运输方式</w:t>
            </w:r>
          </w:p>
        </w:tc>
        <w:tc>
          <w:tcPr>
            <w:tcW w:w="1260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</w:tcPr>
          <w:p>
            <w:pPr>
              <w:rPr>
                <w:sz w:val="18"/>
              </w:rPr>
            </w:pPr>
          </w:p>
        </w:tc>
        <w:tc>
          <w:tcPr>
            <w:tcW w:w="4035" w:type="dxa"/>
            <w:gridSpan w:val="2"/>
            <w:vMerge w:val="continue"/>
          </w:tcPr>
          <w:p>
            <w:pPr>
              <w:rPr>
                <w:sz w:val="18"/>
              </w:rPr>
            </w:pPr>
          </w:p>
        </w:tc>
        <w:tc>
          <w:tcPr>
            <w:tcW w:w="1725" w:type="dxa"/>
            <w:gridSpan w:val="2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起运港</w:t>
            </w:r>
          </w:p>
        </w:tc>
        <w:tc>
          <w:tcPr>
            <w:tcW w:w="3600" w:type="dxa"/>
            <w:gridSpan w:val="5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</w:trPr>
        <w:tc>
          <w:tcPr>
            <w:tcW w:w="468" w:type="dxa"/>
            <w:vMerge w:val="continue"/>
          </w:tcPr>
          <w:p>
            <w:pPr>
              <w:rPr>
                <w:sz w:val="18"/>
              </w:rPr>
            </w:pPr>
          </w:p>
        </w:tc>
        <w:tc>
          <w:tcPr>
            <w:tcW w:w="4035" w:type="dxa"/>
            <w:gridSpan w:val="2"/>
            <w:vMerge w:val="continue"/>
          </w:tcPr>
          <w:p>
            <w:pPr>
              <w:rPr>
                <w:sz w:val="18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目的港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03" w:type="dxa"/>
            <w:gridSpan w:val="3"/>
          </w:tcPr>
          <w:p>
            <w:pPr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箱型及箱量信息 (整柜出运时填写) </w:t>
            </w:r>
            <w:r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1725" w:type="dxa"/>
            <w:gridSpan w:val="2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贸易国别</w:t>
            </w:r>
          </w:p>
        </w:tc>
        <w:tc>
          <w:tcPr>
            <w:tcW w:w="3600" w:type="dxa"/>
            <w:gridSpan w:val="5"/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908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ind w:firstLine="360" w:firstLineChars="2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标记唛码</w:t>
            </w:r>
          </w:p>
        </w:tc>
        <w:tc>
          <w:tcPr>
            <w:tcW w:w="2595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货物描述</w:t>
            </w:r>
          </w:p>
        </w:tc>
        <w:tc>
          <w:tcPr>
            <w:tcW w:w="1365" w:type="dxa"/>
            <w:tcBorders>
              <w:bottom w:val="single" w:color="000000" w:sz="6" w:space="0"/>
            </w:tcBorders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件数及包装式样</w:t>
            </w:r>
          </w:p>
        </w:tc>
        <w:tc>
          <w:tcPr>
            <w:tcW w:w="1260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数量及尺码    </w:t>
            </w:r>
          </w:p>
        </w:tc>
        <w:tc>
          <w:tcPr>
            <w:tcW w:w="2700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毛重</w:t>
            </w:r>
          </w:p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908" w:type="dxa"/>
            <w:gridSpan w:val="2"/>
          </w:tcPr>
          <w:p>
            <w:pPr>
              <w:ind w:right="-1701" w:rightChars="-810"/>
              <w:rPr>
                <w:b/>
                <w:bCs/>
                <w:sz w:val="18"/>
              </w:rPr>
            </w:pPr>
          </w:p>
          <w:p>
            <w:pPr>
              <w:ind w:right="-1701" w:rightChars="-810"/>
              <w:rPr>
                <w:b/>
                <w:bCs/>
                <w:sz w:val="18"/>
              </w:rPr>
            </w:pPr>
          </w:p>
          <w:p>
            <w:pPr>
              <w:ind w:right="-1701" w:rightChars="-810"/>
              <w:rPr>
                <w:b/>
                <w:bCs/>
                <w:sz w:val="18"/>
              </w:rPr>
            </w:pPr>
          </w:p>
          <w:p>
            <w:pPr>
              <w:ind w:right="-1701" w:rightChars="-810"/>
              <w:rPr>
                <w:b/>
                <w:bCs/>
                <w:sz w:val="18"/>
              </w:rPr>
            </w:pPr>
          </w:p>
          <w:p>
            <w:pPr>
              <w:ind w:right="-1701" w:rightChars="-810"/>
              <w:rPr>
                <w:b/>
                <w:bCs/>
                <w:sz w:val="18"/>
              </w:rPr>
            </w:pPr>
          </w:p>
          <w:p>
            <w:pPr>
              <w:ind w:right="-1701" w:rightChars="-810"/>
              <w:rPr>
                <w:b/>
                <w:bCs/>
                <w:sz w:val="18"/>
              </w:rPr>
            </w:pPr>
          </w:p>
          <w:p>
            <w:pPr>
              <w:ind w:right="-1701" w:rightChars="-810"/>
              <w:rPr>
                <w:b/>
                <w:bCs/>
                <w:sz w:val="18"/>
              </w:rPr>
            </w:pPr>
          </w:p>
          <w:p>
            <w:pPr>
              <w:ind w:right="-1701" w:rightChars="-810"/>
              <w:rPr>
                <w:b/>
                <w:bCs/>
                <w:sz w:val="18"/>
              </w:rPr>
            </w:pPr>
          </w:p>
          <w:p>
            <w:pPr>
              <w:ind w:right="-1701" w:rightChars="-810"/>
              <w:rPr>
                <w:b/>
                <w:bCs/>
                <w:sz w:val="18"/>
              </w:rPr>
            </w:pPr>
            <w:bookmarkStart w:id="0" w:name="_GoBack"/>
            <w:bookmarkEnd w:id="0"/>
          </w:p>
        </w:tc>
        <w:tc>
          <w:tcPr>
            <w:tcW w:w="2595" w:type="dxa"/>
          </w:tcPr>
          <w:p>
            <w:pPr>
              <w:ind w:right="-1701" w:rightChars="-81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bottom w:val="single" w:color="000000" w:sz="6" w:space="0"/>
            </w:tcBorders>
          </w:tcPr>
          <w:p>
            <w:pPr>
              <w:ind w:firstLine="1000" w:firstLineChars="500"/>
              <w:rPr>
                <w:rFonts w:ascii="Arial" w:hAnsi="Arial" w:cs="Arial"/>
                <w:sz w:val="20"/>
              </w:rPr>
            </w:pPr>
          </w:p>
          <w:p>
            <w:pPr>
              <w:ind w:firstLine="1000" w:firstLineChars="500"/>
              <w:rPr>
                <w:rFonts w:ascii="Arial" w:hAnsi="Arial" w:cs="Arial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</w:trPr>
        <w:tc>
          <w:tcPr>
            <w:tcW w:w="468" w:type="dxa"/>
            <w:tcBorders>
              <w:bottom w:val="single" w:color="000000" w:sz="6" w:space="0"/>
            </w:tcBorders>
            <w:textDirection w:val="tbRlV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  意  事  项</w:t>
            </w:r>
          </w:p>
        </w:tc>
        <w:tc>
          <w:tcPr>
            <w:tcW w:w="9360" w:type="dxa"/>
            <w:gridSpan w:val="9"/>
            <w:tcBorders>
              <w:bottom w:val="single" w:color="000000" w:sz="6" w:space="0"/>
            </w:tcBorders>
          </w:tcPr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  <w:p>
            <w:pPr>
              <w:pStyle w:val="16"/>
              <w:ind w:left="360" w:firstLine="390" w:firstLineChars="0"/>
              <w:rPr>
                <w:rFonts w:ascii="Arial" w:hAnsi="Arial"/>
                <w:b/>
                <w:sz w:val="20"/>
              </w:rPr>
            </w:pPr>
          </w:p>
        </w:tc>
      </w:tr>
    </w:tbl>
    <w:p>
      <w:pPr>
        <w:pStyle w:val="6"/>
        <w:ind w:left="99" w:leftChars="47" w:right="-336" w:rightChars="-160"/>
        <w:jc w:val="center"/>
      </w:pPr>
      <w:r>
        <w:rPr>
          <w:rFonts w:hint="eastAsia" w:ascii="Arial" w:hAnsi="Arial"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6615430</wp:posOffset>
            </wp:positionH>
            <wp:positionV relativeFrom="page">
              <wp:posOffset>6916420</wp:posOffset>
            </wp:positionV>
            <wp:extent cx="925830" cy="857250"/>
            <wp:effectExtent l="19050" t="0" r="762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                               </w:t>
      </w:r>
    </w:p>
    <w:sectPr>
      <w:headerReference r:id="rId3" w:type="default"/>
      <w:pgSz w:w="11906" w:h="16838"/>
      <w:pgMar w:top="284" w:right="567" w:bottom="28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b/>
        <w:sz w:val="44"/>
        <w:szCs w:val="44"/>
      </w:rPr>
    </w:pPr>
    <w:r>
      <w:rPr>
        <w:rFonts w:hint="eastAsia"/>
        <w:b/>
        <w:sz w:val="44"/>
        <w:szCs w:val="44"/>
      </w:rPr>
      <w:t>货  物  出  运  委  托 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DB"/>
    <w:rsid w:val="000034AE"/>
    <w:rsid w:val="0001130E"/>
    <w:rsid w:val="0003063E"/>
    <w:rsid w:val="00034B70"/>
    <w:rsid w:val="0004541A"/>
    <w:rsid w:val="000476BE"/>
    <w:rsid w:val="000818E8"/>
    <w:rsid w:val="00090B28"/>
    <w:rsid w:val="000913AC"/>
    <w:rsid w:val="000A0228"/>
    <w:rsid w:val="000A4175"/>
    <w:rsid w:val="000B42E8"/>
    <w:rsid w:val="000B444D"/>
    <w:rsid w:val="000D293A"/>
    <w:rsid w:val="000D4011"/>
    <w:rsid w:val="000F5479"/>
    <w:rsid w:val="000F55B3"/>
    <w:rsid w:val="000F655F"/>
    <w:rsid w:val="001056E5"/>
    <w:rsid w:val="0010625F"/>
    <w:rsid w:val="00107FE9"/>
    <w:rsid w:val="00110FB2"/>
    <w:rsid w:val="001276D5"/>
    <w:rsid w:val="00147E55"/>
    <w:rsid w:val="00150B4B"/>
    <w:rsid w:val="00156966"/>
    <w:rsid w:val="00160D36"/>
    <w:rsid w:val="001647D5"/>
    <w:rsid w:val="00166389"/>
    <w:rsid w:val="00172A27"/>
    <w:rsid w:val="001826FF"/>
    <w:rsid w:val="001C3E93"/>
    <w:rsid w:val="001F6D32"/>
    <w:rsid w:val="00207A07"/>
    <w:rsid w:val="00210452"/>
    <w:rsid w:val="002108CE"/>
    <w:rsid w:val="00214E59"/>
    <w:rsid w:val="00273BFB"/>
    <w:rsid w:val="002A1A15"/>
    <w:rsid w:val="002C3492"/>
    <w:rsid w:val="002D0BEB"/>
    <w:rsid w:val="002E633B"/>
    <w:rsid w:val="00343E75"/>
    <w:rsid w:val="00373DFB"/>
    <w:rsid w:val="0039312B"/>
    <w:rsid w:val="00397776"/>
    <w:rsid w:val="003A6AC1"/>
    <w:rsid w:val="003C0A9E"/>
    <w:rsid w:val="003C1E7E"/>
    <w:rsid w:val="003C2134"/>
    <w:rsid w:val="003D102D"/>
    <w:rsid w:val="003D73A1"/>
    <w:rsid w:val="00430614"/>
    <w:rsid w:val="00440666"/>
    <w:rsid w:val="00457ECA"/>
    <w:rsid w:val="00476873"/>
    <w:rsid w:val="004801E2"/>
    <w:rsid w:val="0048606F"/>
    <w:rsid w:val="004B005D"/>
    <w:rsid w:val="004B3869"/>
    <w:rsid w:val="004D045B"/>
    <w:rsid w:val="004D52BF"/>
    <w:rsid w:val="004E452F"/>
    <w:rsid w:val="005109A8"/>
    <w:rsid w:val="00521163"/>
    <w:rsid w:val="00551EAA"/>
    <w:rsid w:val="00564AB4"/>
    <w:rsid w:val="0058148F"/>
    <w:rsid w:val="005814E3"/>
    <w:rsid w:val="00581713"/>
    <w:rsid w:val="005937F6"/>
    <w:rsid w:val="005A01FD"/>
    <w:rsid w:val="005B32E4"/>
    <w:rsid w:val="005B44EB"/>
    <w:rsid w:val="005C00D6"/>
    <w:rsid w:val="005C6F35"/>
    <w:rsid w:val="005E2C9E"/>
    <w:rsid w:val="005E64F1"/>
    <w:rsid w:val="005F6590"/>
    <w:rsid w:val="005F6CDF"/>
    <w:rsid w:val="005F7A3B"/>
    <w:rsid w:val="006027C8"/>
    <w:rsid w:val="00603207"/>
    <w:rsid w:val="00613B20"/>
    <w:rsid w:val="00613CBB"/>
    <w:rsid w:val="00635B29"/>
    <w:rsid w:val="00640F11"/>
    <w:rsid w:val="006443D4"/>
    <w:rsid w:val="00695937"/>
    <w:rsid w:val="006C4780"/>
    <w:rsid w:val="006D62B7"/>
    <w:rsid w:val="006F5CFA"/>
    <w:rsid w:val="00765A73"/>
    <w:rsid w:val="00772623"/>
    <w:rsid w:val="00782BB8"/>
    <w:rsid w:val="0079316B"/>
    <w:rsid w:val="007A75B0"/>
    <w:rsid w:val="007A7AFE"/>
    <w:rsid w:val="007B49E9"/>
    <w:rsid w:val="007B58B5"/>
    <w:rsid w:val="007C31BF"/>
    <w:rsid w:val="007D6C1F"/>
    <w:rsid w:val="007E5810"/>
    <w:rsid w:val="007F2BF6"/>
    <w:rsid w:val="008138A5"/>
    <w:rsid w:val="0082551C"/>
    <w:rsid w:val="0086748A"/>
    <w:rsid w:val="00896ABD"/>
    <w:rsid w:val="008C13FD"/>
    <w:rsid w:val="0091638E"/>
    <w:rsid w:val="00950480"/>
    <w:rsid w:val="00953446"/>
    <w:rsid w:val="00967E83"/>
    <w:rsid w:val="009703EF"/>
    <w:rsid w:val="00983FF2"/>
    <w:rsid w:val="00990F89"/>
    <w:rsid w:val="009A54D4"/>
    <w:rsid w:val="009A61B6"/>
    <w:rsid w:val="009B172A"/>
    <w:rsid w:val="009B2343"/>
    <w:rsid w:val="009D65EE"/>
    <w:rsid w:val="009E3FE1"/>
    <w:rsid w:val="009E762D"/>
    <w:rsid w:val="009F6465"/>
    <w:rsid w:val="00A00103"/>
    <w:rsid w:val="00A0221B"/>
    <w:rsid w:val="00A062B6"/>
    <w:rsid w:val="00A21C1E"/>
    <w:rsid w:val="00A54274"/>
    <w:rsid w:val="00A70C8A"/>
    <w:rsid w:val="00A73682"/>
    <w:rsid w:val="00A971C5"/>
    <w:rsid w:val="00AD7A77"/>
    <w:rsid w:val="00AE7017"/>
    <w:rsid w:val="00B0272C"/>
    <w:rsid w:val="00B04C96"/>
    <w:rsid w:val="00B077FA"/>
    <w:rsid w:val="00B12A42"/>
    <w:rsid w:val="00B13FA4"/>
    <w:rsid w:val="00B16F3B"/>
    <w:rsid w:val="00B24A7F"/>
    <w:rsid w:val="00B44B50"/>
    <w:rsid w:val="00B5255B"/>
    <w:rsid w:val="00B57D5C"/>
    <w:rsid w:val="00B755CA"/>
    <w:rsid w:val="00BA10FD"/>
    <w:rsid w:val="00BE1322"/>
    <w:rsid w:val="00BE7949"/>
    <w:rsid w:val="00BF36A0"/>
    <w:rsid w:val="00BF3C1D"/>
    <w:rsid w:val="00C04130"/>
    <w:rsid w:val="00C20177"/>
    <w:rsid w:val="00C5476C"/>
    <w:rsid w:val="00C632D1"/>
    <w:rsid w:val="00C67BD1"/>
    <w:rsid w:val="00C76ED0"/>
    <w:rsid w:val="00C90679"/>
    <w:rsid w:val="00C92CC1"/>
    <w:rsid w:val="00CD71CC"/>
    <w:rsid w:val="00D00F16"/>
    <w:rsid w:val="00D01864"/>
    <w:rsid w:val="00D63B14"/>
    <w:rsid w:val="00D64F77"/>
    <w:rsid w:val="00D91342"/>
    <w:rsid w:val="00D93F0E"/>
    <w:rsid w:val="00D956AE"/>
    <w:rsid w:val="00DA3CA1"/>
    <w:rsid w:val="00DA45FE"/>
    <w:rsid w:val="00DC2F9C"/>
    <w:rsid w:val="00DF1E6B"/>
    <w:rsid w:val="00E162C4"/>
    <w:rsid w:val="00E329D1"/>
    <w:rsid w:val="00E45E65"/>
    <w:rsid w:val="00E60D2A"/>
    <w:rsid w:val="00E86634"/>
    <w:rsid w:val="00E877EB"/>
    <w:rsid w:val="00E97E6E"/>
    <w:rsid w:val="00EE5C93"/>
    <w:rsid w:val="00EF05DA"/>
    <w:rsid w:val="00F04FBD"/>
    <w:rsid w:val="00F06145"/>
    <w:rsid w:val="00F21179"/>
    <w:rsid w:val="00F23587"/>
    <w:rsid w:val="00F531B0"/>
    <w:rsid w:val="00F66E83"/>
    <w:rsid w:val="00F773F7"/>
    <w:rsid w:val="00F822AA"/>
    <w:rsid w:val="00FA36C9"/>
    <w:rsid w:val="00FD273B"/>
    <w:rsid w:val="00FD74BE"/>
    <w:rsid w:val="00FF4940"/>
    <w:rsid w:val="00FF56B1"/>
    <w:rsid w:val="367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7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color w:val="FF0000"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uiPriority w:val="0"/>
    <w:rPr>
      <w:rFonts w:ascii="宋体" w:hAnsi="宋体"/>
      <w:sz w:val="20"/>
    </w:rPr>
  </w:style>
  <w:style w:type="paragraph" w:styleId="5">
    <w:name w:val="Body Text"/>
    <w:basedOn w:val="1"/>
    <w:qFormat/>
    <w:uiPriority w:val="0"/>
    <w:rPr>
      <w:sz w:val="18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ind w:right="805" w:rightChars="805"/>
    </w:pPr>
    <w:rPr>
      <w:sz w:val="18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ontent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Verdana" w:hAnsi="Verdana"/>
      <w:color w:val="636363"/>
      <w:spacing w:val="20"/>
      <w:kern w:val="0"/>
      <w:sz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COMMONORG</Company>
  <Pages>1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2016-10-09T05:09:00Z</dcterms:created>
  <dc:creator>COMMON</dc:creator>
  <cp:lastModifiedBy>FASTER INTL LOGISTICS</cp:lastModifiedBy>
  <cp:lastPrinted>2009-03-02T01:37:00Z</cp:lastPrinted>
  <dcterms:modified xsi:type="dcterms:W3CDTF">2018-02-19T07:44:32Z</dcterms:modified>
  <dc:title>FROM：                                  FAX  NO：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